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DE4" w:rsidRPr="001C22E4" w:rsidRDefault="007F6DE4" w:rsidP="007F6DE4">
      <w:pPr>
        <w:jc w:val="center"/>
        <w:rPr>
          <w:rFonts w:ascii="Times New Roman" w:hAnsi="Times New Roman"/>
          <w:b/>
          <w:sz w:val="28"/>
          <w:szCs w:val="28"/>
        </w:rPr>
      </w:pPr>
      <w:r w:rsidRPr="001C22E4">
        <w:rPr>
          <w:rFonts w:ascii="Times New Roman" w:hAnsi="Times New Roman"/>
          <w:b/>
          <w:sz w:val="28"/>
          <w:szCs w:val="28"/>
        </w:rPr>
        <w:t>ADM-01</w:t>
      </w:r>
    </w:p>
    <w:p w:rsidR="007F6DE4" w:rsidRPr="001C22E4" w:rsidRDefault="007F6DE4" w:rsidP="007F6DE4">
      <w:pPr>
        <w:jc w:val="center"/>
        <w:rPr>
          <w:rFonts w:ascii="Times New Roman" w:hAnsi="Times New Roman"/>
          <w:b/>
          <w:sz w:val="28"/>
          <w:szCs w:val="28"/>
        </w:rPr>
      </w:pPr>
      <w:r w:rsidRPr="001C22E4">
        <w:rPr>
          <w:rFonts w:ascii="Times New Roman" w:hAnsi="Times New Roman"/>
          <w:b/>
          <w:sz w:val="28"/>
          <w:szCs w:val="28"/>
        </w:rPr>
        <w:t>Facilities</w:t>
      </w:r>
    </w:p>
    <w:p w:rsidR="007F6DE4" w:rsidRPr="0076374F" w:rsidRDefault="007F6DE4" w:rsidP="007F6DE4">
      <w:pPr>
        <w:rPr>
          <w:rFonts w:ascii="Times New Roman" w:hAnsi="Times New Roman"/>
          <w:b/>
          <w:sz w:val="24"/>
          <w:szCs w:val="24"/>
        </w:rPr>
      </w:pPr>
      <w:r w:rsidRPr="0076374F">
        <w:rPr>
          <w:rFonts w:ascii="Times New Roman" w:hAnsi="Times New Roman"/>
          <w:b/>
          <w:sz w:val="24"/>
          <w:szCs w:val="24"/>
        </w:rPr>
        <w:t xml:space="preserve">(Revised </w:t>
      </w:r>
      <w:del w:id="0" w:author="mwickstrom" w:date="2020-06-18T14:38:00Z">
        <w:r w:rsidDel="007F6DE4">
          <w:rPr>
            <w:rFonts w:ascii="Times New Roman" w:hAnsi="Times New Roman"/>
            <w:b/>
            <w:sz w:val="24"/>
            <w:szCs w:val="24"/>
          </w:rPr>
          <w:delText>03/14</w:delText>
        </w:r>
      </w:del>
      <w:ins w:id="1" w:author="mwickstrom" w:date="2020-06-18T14:38:00Z">
        <w:r>
          <w:rPr>
            <w:rFonts w:ascii="Times New Roman" w:hAnsi="Times New Roman"/>
            <w:b/>
            <w:sz w:val="24"/>
            <w:szCs w:val="24"/>
          </w:rPr>
          <w:t>0</w:t>
        </w:r>
      </w:ins>
      <w:ins w:id="2" w:author="mwickstrom" w:date="2021-02-04T12:50:00Z">
        <w:r w:rsidR="00420372">
          <w:rPr>
            <w:rFonts w:ascii="Times New Roman" w:hAnsi="Times New Roman"/>
            <w:b/>
            <w:sz w:val="24"/>
            <w:szCs w:val="24"/>
          </w:rPr>
          <w:t>2</w:t>
        </w:r>
      </w:ins>
      <w:ins w:id="3" w:author="mwickstrom" w:date="2020-06-18T14:38:00Z">
        <w:r>
          <w:rPr>
            <w:rFonts w:ascii="Times New Roman" w:hAnsi="Times New Roman"/>
            <w:b/>
            <w:sz w:val="24"/>
            <w:szCs w:val="24"/>
          </w:rPr>
          <w:t>/2</w:t>
        </w:r>
      </w:ins>
      <w:ins w:id="4" w:author="mwickstrom" w:date="2021-02-04T12:46:00Z">
        <w:r w:rsidR="00420372">
          <w:rPr>
            <w:rFonts w:ascii="Times New Roman" w:hAnsi="Times New Roman"/>
            <w:b/>
            <w:sz w:val="24"/>
            <w:szCs w:val="24"/>
          </w:rPr>
          <w:t>1</w:t>
        </w:r>
      </w:ins>
      <w:r w:rsidRPr="0076374F">
        <w:rPr>
          <w:rFonts w:ascii="Times New Roman" w:hAnsi="Times New Roman"/>
          <w:b/>
          <w:sz w:val="24"/>
          <w:szCs w:val="24"/>
        </w:rPr>
        <w:t>)</w:t>
      </w:r>
    </w:p>
    <w:p w:rsidR="007F6DE4" w:rsidRPr="0076374F" w:rsidRDefault="007F6DE4" w:rsidP="007F6DE4">
      <w:pPr>
        <w:ind w:left="720" w:hanging="720"/>
        <w:rPr>
          <w:rFonts w:ascii="Times New Roman" w:hAnsi="Times New Roman"/>
          <w:sz w:val="24"/>
        </w:rPr>
      </w:pPr>
      <w:r w:rsidRPr="0076374F">
        <w:rPr>
          <w:rFonts w:ascii="Times New Roman" w:hAnsi="Times New Roman"/>
          <w:sz w:val="24"/>
        </w:rPr>
        <w:t>0101</w:t>
      </w:r>
      <w:r w:rsidRPr="0076374F">
        <w:rPr>
          <w:rFonts w:ascii="Times New Roman" w:hAnsi="Times New Roman"/>
          <w:sz w:val="24"/>
        </w:rPr>
        <w:tab/>
        <w:t xml:space="preserve">The Fire District shall consider requests for using District facilities on a uniform basis. The District does recognize that preference should be given to District members, donors to the District, and public agencies. </w:t>
      </w:r>
    </w:p>
    <w:p w:rsidR="007F6DE4" w:rsidRPr="0076374F" w:rsidRDefault="007F6DE4" w:rsidP="007F6DE4">
      <w:pPr>
        <w:ind w:left="720" w:hanging="720"/>
        <w:rPr>
          <w:rFonts w:ascii="Times New Roman" w:hAnsi="Times New Roman"/>
          <w:sz w:val="24"/>
        </w:rPr>
      </w:pPr>
      <w:r w:rsidRPr="0076374F">
        <w:rPr>
          <w:rFonts w:ascii="Times New Roman" w:hAnsi="Times New Roman"/>
          <w:sz w:val="24"/>
        </w:rPr>
        <w:t>0102</w:t>
      </w:r>
      <w:r w:rsidRPr="0076374F">
        <w:rPr>
          <w:rFonts w:ascii="Times New Roman" w:hAnsi="Times New Roman"/>
          <w:sz w:val="24"/>
        </w:rPr>
        <w:tab/>
        <w:t xml:space="preserve">The use of District facilities will be granted provided there will be no conflict with District operations, training sessions or other activities. This includes keeping parking open and available for emergency calls, keeping operational areas open and available for emergency apparatus and equipment. </w:t>
      </w:r>
    </w:p>
    <w:p w:rsidR="007F6DE4" w:rsidRPr="0076374F" w:rsidRDefault="007F6DE4" w:rsidP="007F6DE4">
      <w:pPr>
        <w:ind w:left="720" w:hanging="720"/>
        <w:rPr>
          <w:rFonts w:ascii="Times New Roman" w:hAnsi="Times New Roman"/>
          <w:sz w:val="24"/>
        </w:rPr>
      </w:pPr>
      <w:r w:rsidRPr="0076374F">
        <w:rPr>
          <w:rFonts w:ascii="Times New Roman" w:hAnsi="Times New Roman"/>
          <w:sz w:val="24"/>
        </w:rPr>
        <w:t>0103</w:t>
      </w:r>
      <w:r w:rsidRPr="0076374F">
        <w:rPr>
          <w:rFonts w:ascii="Times New Roman" w:hAnsi="Times New Roman"/>
          <w:sz w:val="24"/>
        </w:rPr>
        <w:tab/>
        <w:t>The Fire Chief or Board of Fire Commissioners has the right to refuse any request for the use of the District facilities.</w:t>
      </w:r>
    </w:p>
    <w:p w:rsidR="007F6DE4" w:rsidRPr="0076374F" w:rsidRDefault="007F6DE4" w:rsidP="007F6DE4">
      <w:pPr>
        <w:ind w:left="720" w:hanging="720"/>
        <w:rPr>
          <w:rFonts w:ascii="Times New Roman" w:hAnsi="Times New Roman"/>
          <w:sz w:val="24"/>
        </w:rPr>
      </w:pPr>
      <w:r w:rsidRPr="0076374F">
        <w:rPr>
          <w:rFonts w:ascii="Times New Roman" w:hAnsi="Times New Roman"/>
          <w:sz w:val="24"/>
        </w:rPr>
        <w:t>0104</w:t>
      </w:r>
      <w:r w:rsidRPr="0076374F">
        <w:rPr>
          <w:rFonts w:ascii="Times New Roman" w:hAnsi="Times New Roman"/>
          <w:sz w:val="24"/>
        </w:rPr>
        <w:tab/>
        <w:t xml:space="preserve">The user shall pay </w:t>
      </w:r>
      <w:del w:id="5" w:author="mwickstrom" w:date="2020-06-18T14:39:00Z">
        <w:r w:rsidRPr="0076374F" w:rsidDel="007F6DE4">
          <w:rPr>
            <w:rFonts w:ascii="Times New Roman" w:hAnsi="Times New Roman"/>
            <w:sz w:val="24"/>
          </w:rPr>
          <w:delText>$</w:delText>
        </w:r>
        <w:r w:rsidDel="007F6DE4">
          <w:rPr>
            <w:rFonts w:ascii="Times New Roman" w:hAnsi="Times New Roman"/>
            <w:sz w:val="24"/>
          </w:rPr>
          <w:delText>50</w:delText>
        </w:r>
        <w:r w:rsidRPr="0076374F" w:rsidDel="007F6DE4">
          <w:rPr>
            <w:rFonts w:ascii="Times New Roman" w:hAnsi="Times New Roman"/>
            <w:sz w:val="24"/>
          </w:rPr>
          <w:delText>.00</w:delText>
        </w:r>
      </w:del>
      <w:ins w:id="6" w:author="mwickstrom" w:date="2020-06-18T14:39:00Z">
        <w:r>
          <w:rPr>
            <w:rFonts w:ascii="Times New Roman" w:hAnsi="Times New Roman"/>
            <w:sz w:val="24"/>
          </w:rPr>
          <w:t>100.00</w:t>
        </w:r>
      </w:ins>
      <w:r w:rsidRPr="0076374F">
        <w:rPr>
          <w:rFonts w:ascii="Times New Roman" w:hAnsi="Times New Roman"/>
          <w:sz w:val="24"/>
        </w:rPr>
        <w:t xml:space="preserve"> per use, plus $100.00 to serve as a cleaning deposit.  The cleaning deposit will be returned if the room is clean and free of damage after its use.  If the room is left dirty/damaged and requires more than $100.00 to clean up/repair, the user will be required to pay all additional repair costs; and any clean up fees at a rate of $25.00/</w:t>
      </w:r>
      <w:proofErr w:type="spellStart"/>
      <w:r w:rsidRPr="0076374F">
        <w:rPr>
          <w:rFonts w:ascii="Times New Roman" w:hAnsi="Times New Roman"/>
          <w:sz w:val="24"/>
        </w:rPr>
        <w:t>hr</w:t>
      </w:r>
      <w:proofErr w:type="spellEnd"/>
      <w:r w:rsidRPr="0076374F">
        <w:rPr>
          <w:rFonts w:ascii="Times New Roman" w:hAnsi="Times New Roman"/>
          <w:sz w:val="24"/>
        </w:rPr>
        <w:t xml:space="preserve"> per person until the room is restored to its pre-meeting condition. Rent and the cleaning deposit may be waived or reduced if the user is another public agency, department or entity, or for District approved functions attended by WWFPD #5 Members.    </w:t>
      </w:r>
    </w:p>
    <w:p w:rsidR="007F6DE4" w:rsidRPr="0076374F" w:rsidRDefault="007F6DE4" w:rsidP="007F6DE4">
      <w:pPr>
        <w:ind w:left="720" w:hanging="720"/>
        <w:rPr>
          <w:rFonts w:ascii="Times New Roman" w:hAnsi="Times New Roman"/>
          <w:sz w:val="24"/>
        </w:rPr>
      </w:pPr>
      <w:r w:rsidRPr="0076374F">
        <w:rPr>
          <w:rFonts w:ascii="Times New Roman" w:hAnsi="Times New Roman"/>
          <w:sz w:val="24"/>
        </w:rPr>
        <w:t xml:space="preserve">0105 </w:t>
      </w:r>
      <w:r w:rsidRPr="0076374F">
        <w:rPr>
          <w:rFonts w:ascii="Times New Roman" w:hAnsi="Times New Roman"/>
          <w:sz w:val="24"/>
        </w:rPr>
        <w:tab/>
        <w:t>The Firefighter’s Association shall not be subject to any charges due to the benefits the District realizes by an active and supportive Firefighters Association.</w:t>
      </w:r>
    </w:p>
    <w:p w:rsidR="007F6DE4" w:rsidRPr="0076374F" w:rsidRDefault="007F6DE4" w:rsidP="007F6DE4">
      <w:pPr>
        <w:ind w:left="720" w:hanging="720"/>
        <w:rPr>
          <w:rFonts w:ascii="Times New Roman" w:hAnsi="Times New Roman"/>
          <w:sz w:val="24"/>
        </w:rPr>
      </w:pPr>
      <w:r w:rsidRPr="0076374F">
        <w:rPr>
          <w:rFonts w:ascii="Times New Roman" w:hAnsi="Times New Roman"/>
          <w:sz w:val="24"/>
        </w:rPr>
        <w:t>0106</w:t>
      </w:r>
      <w:r w:rsidRPr="0076374F">
        <w:rPr>
          <w:rFonts w:ascii="Times New Roman" w:hAnsi="Times New Roman"/>
          <w:sz w:val="24"/>
        </w:rPr>
        <w:tab/>
        <w:t xml:space="preserve">The user may request use of the Fire District’s audiovisual equipment for </w:t>
      </w:r>
      <w:r>
        <w:rPr>
          <w:rFonts w:ascii="Times New Roman" w:hAnsi="Times New Roman"/>
          <w:sz w:val="24"/>
        </w:rPr>
        <w:t>no</w:t>
      </w:r>
      <w:r w:rsidRPr="0076374F">
        <w:rPr>
          <w:rFonts w:ascii="Times New Roman" w:hAnsi="Times New Roman"/>
          <w:sz w:val="24"/>
        </w:rPr>
        <w:t xml:space="preserve"> additional user’s fee</w:t>
      </w:r>
      <w:r>
        <w:rPr>
          <w:rFonts w:ascii="Times New Roman" w:hAnsi="Times New Roman"/>
          <w:sz w:val="24"/>
        </w:rPr>
        <w:t>.</w:t>
      </w:r>
    </w:p>
    <w:p w:rsidR="007F6DE4" w:rsidRPr="0076374F" w:rsidRDefault="007F6DE4" w:rsidP="007F6DE4">
      <w:pPr>
        <w:ind w:left="720" w:hanging="720"/>
        <w:rPr>
          <w:rFonts w:ascii="Times New Roman" w:hAnsi="Times New Roman"/>
          <w:sz w:val="24"/>
        </w:rPr>
      </w:pPr>
      <w:r w:rsidRPr="0076374F">
        <w:rPr>
          <w:rFonts w:ascii="Times New Roman" w:hAnsi="Times New Roman"/>
          <w:sz w:val="24"/>
        </w:rPr>
        <w:t>0107</w:t>
      </w:r>
      <w:r w:rsidRPr="0076374F">
        <w:rPr>
          <w:rFonts w:ascii="Times New Roman" w:hAnsi="Times New Roman"/>
          <w:sz w:val="24"/>
        </w:rPr>
        <w:tab/>
        <w:t xml:space="preserve">The user will indemnify the Fire District against all actions, claims, demands, liabilities, and damages which may be imposed or incurred by the Fire District as a consequence of any act, default or omission on the part of the user or user’s guests, members, employees, or agents. </w:t>
      </w:r>
    </w:p>
    <w:p w:rsidR="007F6DE4" w:rsidRPr="0076374F" w:rsidRDefault="007F6DE4" w:rsidP="007F6DE4">
      <w:pPr>
        <w:ind w:left="720" w:hanging="720"/>
        <w:rPr>
          <w:rFonts w:ascii="Times New Roman" w:hAnsi="Times New Roman"/>
          <w:sz w:val="24"/>
        </w:rPr>
      </w:pPr>
    </w:p>
    <w:p w:rsidR="007F6DE4" w:rsidRPr="0076374F" w:rsidRDefault="007F6DE4" w:rsidP="007F6DE4">
      <w:pPr>
        <w:ind w:left="720" w:hanging="720"/>
        <w:rPr>
          <w:rFonts w:ascii="Times New Roman" w:hAnsi="Times New Roman"/>
          <w:sz w:val="24"/>
        </w:rPr>
      </w:pPr>
    </w:p>
    <w:p w:rsidR="007F6DE4" w:rsidRPr="0076374F" w:rsidRDefault="007F6DE4" w:rsidP="007F6DE4">
      <w:pPr>
        <w:ind w:left="720" w:hanging="720"/>
        <w:rPr>
          <w:rFonts w:ascii="Times New Roman" w:hAnsi="Times New Roman"/>
          <w:b/>
          <w:sz w:val="24"/>
          <w:szCs w:val="24"/>
        </w:rPr>
      </w:pPr>
      <w:r w:rsidRPr="0076374F">
        <w:rPr>
          <w:rFonts w:ascii="Times New Roman" w:hAnsi="Times New Roman"/>
          <w:b/>
          <w:sz w:val="24"/>
          <w:szCs w:val="24"/>
        </w:rPr>
        <w:t>ADM-01 (</w:t>
      </w:r>
      <w:del w:id="7" w:author="mwickstrom" w:date="2020-06-18T14:39:00Z">
        <w:r w:rsidDel="007F6DE4">
          <w:rPr>
            <w:rFonts w:ascii="Times New Roman" w:hAnsi="Times New Roman"/>
            <w:b/>
            <w:sz w:val="24"/>
            <w:szCs w:val="24"/>
          </w:rPr>
          <w:delText>03/14</w:delText>
        </w:r>
      </w:del>
      <w:ins w:id="8" w:author="mwickstrom" w:date="2020-06-18T14:39:00Z">
        <w:r>
          <w:rPr>
            <w:rFonts w:ascii="Times New Roman" w:hAnsi="Times New Roman"/>
            <w:b/>
            <w:sz w:val="24"/>
            <w:szCs w:val="24"/>
          </w:rPr>
          <w:t>07</w:t>
        </w:r>
      </w:ins>
      <w:ins w:id="9" w:author="mwickstrom" w:date="2021-02-04T12:50:00Z">
        <w:r w:rsidR="00420372">
          <w:rPr>
            <w:rFonts w:ascii="Times New Roman" w:hAnsi="Times New Roman"/>
            <w:b/>
            <w:sz w:val="24"/>
            <w:szCs w:val="24"/>
          </w:rPr>
          <w:t>2</w:t>
        </w:r>
      </w:ins>
      <w:ins w:id="10" w:author="mwickstrom" w:date="2020-06-18T14:39:00Z">
        <w:r>
          <w:rPr>
            <w:rFonts w:ascii="Times New Roman" w:hAnsi="Times New Roman"/>
            <w:b/>
            <w:sz w:val="24"/>
            <w:szCs w:val="24"/>
          </w:rPr>
          <w:t>/2</w:t>
        </w:r>
      </w:ins>
      <w:r w:rsidRPr="0076374F">
        <w:rPr>
          <w:rFonts w:ascii="Times New Roman" w:hAnsi="Times New Roman"/>
          <w:b/>
          <w:sz w:val="24"/>
          <w:szCs w:val="24"/>
        </w:rPr>
        <w:t>)</w:t>
      </w:r>
    </w:p>
    <w:p w:rsidR="007F6DE4" w:rsidRPr="0076374F" w:rsidRDefault="007F6DE4" w:rsidP="007F6DE4">
      <w:pPr>
        <w:ind w:left="720" w:hanging="720"/>
        <w:rPr>
          <w:rFonts w:ascii="Times New Roman" w:hAnsi="Times New Roman"/>
          <w:sz w:val="24"/>
        </w:rPr>
      </w:pPr>
      <w:r w:rsidRPr="0076374F">
        <w:rPr>
          <w:rFonts w:ascii="Times New Roman" w:hAnsi="Times New Roman"/>
          <w:sz w:val="24"/>
        </w:rPr>
        <w:t>0108</w:t>
      </w:r>
      <w:r w:rsidRPr="0076374F">
        <w:rPr>
          <w:rFonts w:ascii="Times New Roman" w:hAnsi="Times New Roman"/>
          <w:sz w:val="24"/>
        </w:rPr>
        <w:tab/>
        <w:t>The user shall comply with all Federal, State, County, and Fire District statutes, ordinances, rules, and regulations</w:t>
      </w:r>
      <w:ins w:id="11" w:author="mwickstrom" w:date="2020-06-18T14:41:00Z">
        <w:r>
          <w:rPr>
            <w:rFonts w:ascii="Times New Roman" w:hAnsi="Times New Roman"/>
            <w:sz w:val="24"/>
          </w:rPr>
          <w:t xml:space="preserve"> </w:t>
        </w:r>
      </w:ins>
      <w:ins w:id="12" w:author="mwickstrom" w:date="2020-06-18T14:40:00Z">
        <w:r>
          <w:rPr>
            <w:rFonts w:ascii="Times New Roman" w:hAnsi="Times New Roman"/>
            <w:sz w:val="24"/>
          </w:rPr>
          <w:t>including State and County Department of Health</w:t>
        </w:r>
      </w:ins>
      <w:ins w:id="13" w:author="mwickstrom" w:date="2020-06-18T14:41:00Z">
        <w:r>
          <w:rPr>
            <w:rFonts w:ascii="Times New Roman" w:hAnsi="Times New Roman"/>
            <w:sz w:val="24"/>
          </w:rPr>
          <w:t xml:space="preserve"> </w:t>
        </w:r>
      </w:ins>
      <w:ins w:id="14" w:author="mwickstrom" w:date="2020-06-18T14:40:00Z">
        <w:r>
          <w:rPr>
            <w:rFonts w:ascii="Times New Roman" w:hAnsi="Times New Roman"/>
            <w:sz w:val="24"/>
          </w:rPr>
          <w:t>regulations</w:t>
        </w:r>
      </w:ins>
      <w:ins w:id="15" w:author="mwickstrom" w:date="2020-06-18T14:41:00Z">
        <w:r>
          <w:rPr>
            <w:rFonts w:ascii="Times New Roman" w:hAnsi="Times New Roman"/>
            <w:sz w:val="24"/>
          </w:rPr>
          <w:t>.</w:t>
        </w:r>
      </w:ins>
      <w:del w:id="16" w:author="mwickstrom" w:date="2020-06-18T14:40:00Z">
        <w:r w:rsidRPr="0076374F" w:rsidDel="007F6DE4">
          <w:rPr>
            <w:rFonts w:ascii="Times New Roman" w:hAnsi="Times New Roman"/>
            <w:sz w:val="24"/>
          </w:rPr>
          <w:delText>.</w:delText>
        </w:r>
      </w:del>
    </w:p>
    <w:p w:rsidR="007F6DE4" w:rsidRPr="0076374F" w:rsidRDefault="007F6DE4" w:rsidP="007F6DE4">
      <w:pPr>
        <w:ind w:left="720" w:hanging="720"/>
        <w:rPr>
          <w:rFonts w:ascii="Times New Roman" w:hAnsi="Times New Roman"/>
          <w:sz w:val="24"/>
        </w:rPr>
      </w:pPr>
      <w:r w:rsidRPr="0076374F">
        <w:rPr>
          <w:rFonts w:ascii="Times New Roman" w:hAnsi="Times New Roman"/>
          <w:sz w:val="24"/>
        </w:rPr>
        <w:t>0109</w:t>
      </w:r>
      <w:r w:rsidRPr="0076374F">
        <w:rPr>
          <w:rFonts w:ascii="Times New Roman" w:hAnsi="Times New Roman"/>
          <w:sz w:val="24"/>
        </w:rPr>
        <w:tab/>
        <w:t>There shall be no consumption or possession of alcoholic beverages on the premises.  No activity creating a potential fire hazard (including activities involving the use of lighted candles) is allowed on the premises.</w:t>
      </w:r>
    </w:p>
    <w:p w:rsidR="007F6DE4" w:rsidRPr="0076374F" w:rsidRDefault="007F6DE4" w:rsidP="007F6DE4">
      <w:pPr>
        <w:ind w:left="720" w:hanging="720"/>
        <w:rPr>
          <w:rFonts w:ascii="Times New Roman" w:hAnsi="Times New Roman"/>
          <w:sz w:val="28"/>
        </w:rPr>
      </w:pPr>
      <w:r w:rsidRPr="0076374F">
        <w:rPr>
          <w:rFonts w:ascii="Times New Roman" w:hAnsi="Times New Roman"/>
          <w:sz w:val="24"/>
        </w:rPr>
        <w:t>0110</w:t>
      </w:r>
      <w:r w:rsidRPr="0076374F">
        <w:rPr>
          <w:rFonts w:ascii="Times New Roman" w:hAnsi="Times New Roman"/>
          <w:sz w:val="24"/>
        </w:rPr>
        <w:tab/>
        <w:t>The use of tobacco products on the premises is prohibited.</w:t>
      </w:r>
      <w:r w:rsidRPr="0076374F">
        <w:rPr>
          <w:rFonts w:ascii="Times New Roman" w:hAnsi="Times New Roman"/>
          <w:sz w:val="28"/>
        </w:rPr>
        <w:tab/>
      </w:r>
      <w:r w:rsidRPr="0076374F">
        <w:rPr>
          <w:rFonts w:ascii="Times New Roman" w:hAnsi="Times New Roman"/>
          <w:sz w:val="28"/>
        </w:rPr>
        <w:tab/>
      </w:r>
      <w:r w:rsidRPr="0076374F">
        <w:rPr>
          <w:rFonts w:ascii="Times New Roman" w:hAnsi="Times New Roman"/>
          <w:sz w:val="28"/>
        </w:rPr>
        <w:tab/>
      </w:r>
    </w:p>
    <w:p w:rsidR="007F6DE4" w:rsidRDefault="007F6DE4" w:rsidP="007F6DE4">
      <w:pPr>
        <w:rPr>
          <w:rFonts w:ascii="Times New Roman" w:hAnsi="Times New Roman"/>
          <w:sz w:val="24"/>
        </w:rPr>
      </w:pPr>
      <w:r w:rsidRPr="0076374F">
        <w:rPr>
          <w:rFonts w:ascii="Times New Roman" w:hAnsi="Times New Roman"/>
          <w:sz w:val="24"/>
        </w:rPr>
        <w:t>0111</w:t>
      </w:r>
      <w:r w:rsidRPr="0076374F">
        <w:rPr>
          <w:rFonts w:ascii="Times New Roman" w:hAnsi="Times New Roman"/>
          <w:sz w:val="24"/>
        </w:rPr>
        <w:tab/>
        <w:t xml:space="preserve">All meeting and or events may be held between the hours of 0800-2200 </w:t>
      </w:r>
      <w:proofErr w:type="spellStart"/>
      <w:r w:rsidRPr="0076374F">
        <w:rPr>
          <w:rFonts w:ascii="Times New Roman" w:hAnsi="Times New Roman"/>
          <w:sz w:val="24"/>
        </w:rPr>
        <w:t>Hrs</w:t>
      </w:r>
      <w:proofErr w:type="spellEnd"/>
      <w:r w:rsidRPr="0076374F">
        <w:rPr>
          <w:rFonts w:ascii="Times New Roman" w:hAnsi="Times New Roman"/>
          <w:sz w:val="24"/>
        </w:rPr>
        <w:t xml:space="preserve"> on Monday</w:t>
      </w:r>
      <w:r>
        <w:rPr>
          <w:rFonts w:ascii="Times New Roman" w:hAnsi="Times New Roman"/>
          <w:sz w:val="24"/>
        </w:rPr>
        <w:t>-</w:t>
      </w:r>
      <w:r>
        <w:rPr>
          <w:rFonts w:ascii="Times New Roman" w:hAnsi="Times New Roman"/>
          <w:sz w:val="24"/>
        </w:rPr>
        <w:tab/>
        <w:t>Sunday</w:t>
      </w:r>
      <w:r w:rsidRPr="0076374F">
        <w:rPr>
          <w:rFonts w:ascii="Times New Roman" w:hAnsi="Times New Roman"/>
          <w:sz w:val="24"/>
        </w:rPr>
        <w:t xml:space="preserve"> (excluding evenings of Commission meetings</w:t>
      </w:r>
      <w:r>
        <w:rPr>
          <w:rFonts w:ascii="Times New Roman" w:hAnsi="Times New Roman"/>
          <w:sz w:val="24"/>
        </w:rPr>
        <w:t xml:space="preserve"> and or Department Trainings</w:t>
      </w:r>
      <w:r w:rsidRPr="0076374F">
        <w:rPr>
          <w:rFonts w:ascii="Times New Roman" w:hAnsi="Times New Roman"/>
          <w:sz w:val="24"/>
        </w:rPr>
        <w:t xml:space="preserve">) </w:t>
      </w:r>
    </w:p>
    <w:p w:rsidR="007F6DE4" w:rsidRPr="0076374F" w:rsidRDefault="007F6DE4" w:rsidP="007F6DE4">
      <w:pPr>
        <w:rPr>
          <w:rFonts w:ascii="Times New Roman" w:hAnsi="Times New Roman"/>
          <w:sz w:val="24"/>
        </w:rPr>
      </w:pPr>
      <w:r w:rsidRPr="0076374F">
        <w:rPr>
          <w:rFonts w:ascii="Times New Roman" w:hAnsi="Times New Roman"/>
          <w:sz w:val="24"/>
        </w:rPr>
        <w:t>0112</w:t>
      </w:r>
      <w:r>
        <w:rPr>
          <w:rFonts w:ascii="Times New Roman" w:hAnsi="Times New Roman"/>
          <w:sz w:val="24"/>
        </w:rPr>
        <w:tab/>
      </w:r>
      <w:r w:rsidRPr="0076374F">
        <w:rPr>
          <w:rFonts w:ascii="Times New Roman" w:hAnsi="Times New Roman"/>
          <w:sz w:val="24"/>
        </w:rPr>
        <w:t xml:space="preserve">The user agrees not to conduct any activity of a profit making or commercial venture.  No </w:t>
      </w:r>
      <w:r>
        <w:rPr>
          <w:rFonts w:ascii="Times New Roman" w:hAnsi="Times New Roman"/>
          <w:sz w:val="24"/>
        </w:rPr>
        <w:tab/>
      </w:r>
      <w:r w:rsidRPr="0076374F">
        <w:rPr>
          <w:rFonts w:ascii="Times New Roman" w:hAnsi="Times New Roman"/>
          <w:sz w:val="24"/>
        </w:rPr>
        <w:t>goods or services shall be sold.</w:t>
      </w:r>
    </w:p>
    <w:p w:rsidR="007F6DE4" w:rsidRPr="0076374F" w:rsidRDefault="007F6DE4" w:rsidP="007F6DE4">
      <w:pPr>
        <w:ind w:left="720" w:hanging="720"/>
        <w:rPr>
          <w:rFonts w:ascii="Times New Roman" w:hAnsi="Times New Roman"/>
          <w:sz w:val="24"/>
        </w:rPr>
      </w:pPr>
      <w:r w:rsidRPr="0076374F">
        <w:rPr>
          <w:rFonts w:ascii="Times New Roman" w:hAnsi="Times New Roman"/>
          <w:sz w:val="24"/>
        </w:rPr>
        <w:t>0113</w:t>
      </w:r>
      <w:r w:rsidRPr="0076374F">
        <w:rPr>
          <w:rFonts w:ascii="Times New Roman" w:hAnsi="Times New Roman"/>
          <w:sz w:val="24"/>
        </w:rPr>
        <w:tab/>
        <w:t>Any facility made available shall not include access to or use of any offices, equipment, apparatus, supplies or any other article of tangible property owned or possessed by the Fire District except as designated on the Facility User’s Agreement.</w:t>
      </w:r>
    </w:p>
    <w:p w:rsidR="007F6DE4" w:rsidRPr="0076374F" w:rsidRDefault="007F6DE4" w:rsidP="007F6DE4">
      <w:pPr>
        <w:ind w:left="720" w:hanging="720"/>
        <w:rPr>
          <w:rFonts w:ascii="Times New Roman" w:hAnsi="Times New Roman"/>
          <w:sz w:val="24"/>
        </w:rPr>
      </w:pPr>
      <w:r w:rsidRPr="0076374F">
        <w:rPr>
          <w:rFonts w:ascii="Times New Roman" w:hAnsi="Times New Roman"/>
          <w:sz w:val="24"/>
        </w:rPr>
        <w:t>0114</w:t>
      </w:r>
      <w:r w:rsidRPr="0076374F">
        <w:rPr>
          <w:rFonts w:ascii="Times New Roman" w:hAnsi="Times New Roman"/>
          <w:sz w:val="24"/>
        </w:rPr>
        <w:tab/>
        <w:t>No more than fifty (50) people shall be in attendance at the meeting or activity.</w:t>
      </w:r>
    </w:p>
    <w:p w:rsidR="007F6DE4" w:rsidRPr="0076374F" w:rsidRDefault="007F6DE4" w:rsidP="007F6DE4">
      <w:pPr>
        <w:ind w:left="720" w:hanging="720"/>
        <w:rPr>
          <w:rFonts w:ascii="Times New Roman" w:hAnsi="Times New Roman"/>
          <w:sz w:val="24"/>
        </w:rPr>
      </w:pPr>
    </w:p>
    <w:p w:rsidR="007F6DE4" w:rsidRDefault="007F6DE4" w:rsidP="007F6DE4">
      <w:pPr>
        <w:ind w:left="720" w:hanging="720"/>
        <w:rPr>
          <w:rFonts w:ascii="Arial" w:hAnsi="Arial"/>
          <w:sz w:val="24"/>
        </w:rPr>
      </w:pPr>
    </w:p>
    <w:p w:rsidR="007F6DE4" w:rsidRDefault="007F6DE4" w:rsidP="007F6DE4">
      <w:pPr>
        <w:ind w:left="720" w:hanging="720"/>
        <w:rPr>
          <w:rFonts w:ascii="Arial" w:hAnsi="Arial"/>
          <w:sz w:val="24"/>
        </w:rPr>
      </w:pPr>
    </w:p>
    <w:p w:rsidR="007F6DE4" w:rsidRDefault="007F6DE4" w:rsidP="007F6DE4">
      <w:pPr>
        <w:ind w:left="720" w:hanging="720"/>
        <w:rPr>
          <w:rFonts w:ascii="Arial" w:hAnsi="Arial"/>
          <w:sz w:val="24"/>
        </w:rPr>
      </w:pPr>
    </w:p>
    <w:p w:rsidR="007F6DE4" w:rsidRDefault="007F6DE4" w:rsidP="007F6DE4">
      <w:pPr>
        <w:ind w:left="720" w:hanging="720"/>
        <w:rPr>
          <w:rFonts w:ascii="Arial" w:hAnsi="Arial"/>
          <w:sz w:val="24"/>
        </w:rPr>
      </w:pPr>
    </w:p>
    <w:p w:rsidR="007F6DE4" w:rsidRDefault="007F6DE4" w:rsidP="007F6DE4">
      <w:pPr>
        <w:ind w:left="720" w:hanging="720"/>
        <w:rPr>
          <w:rFonts w:ascii="Arial" w:hAnsi="Arial"/>
          <w:sz w:val="24"/>
        </w:rPr>
      </w:pPr>
    </w:p>
    <w:p w:rsidR="007F6DE4" w:rsidRDefault="007F6DE4" w:rsidP="007F6DE4">
      <w:pPr>
        <w:spacing w:line="240" w:lineRule="auto"/>
        <w:ind w:left="720" w:hanging="720"/>
        <w:rPr>
          <w:rFonts w:ascii="Arial" w:hAnsi="Arial"/>
          <w:sz w:val="24"/>
        </w:rPr>
      </w:pPr>
      <w:r>
        <w:rPr>
          <w:rFonts w:ascii="Arial" w:hAnsi="Arial"/>
          <w:sz w:val="24"/>
        </w:rPr>
        <w:t>________________</w:t>
      </w:r>
      <w:r>
        <w:rPr>
          <w:rFonts w:ascii="Arial" w:hAnsi="Arial"/>
          <w:sz w:val="24"/>
        </w:rPr>
        <w:tab/>
      </w:r>
      <w:r>
        <w:rPr>
          <w:rFonts w:ascii="Arial" w:hAnsi="Arial"/>
          <w:sz w:val="24"/>
        </w:rPr>
        <w:tab/>
        <w:t>______________</w:t>
      </w:r>
      <w:r>
        <w:rPr>
          <w:rFonts w:ascii="Arial" w:hAnsi="Arial"/>
          <w:sz w:val="24"/>
        </w:rPr>
        <w:tab/>
      </w:r>
      <w:r>
        <w:rPr>
          <w:rFonts w:ascii="Arial" w:hAnsi="Arial"/>
          <w:sz w:val="24"/>
        </w:rPr>
        <w:tab/>
        <w:t>____________</w:t>
      </w:r>
      <w:r>
        <w:rPr>
          <w:rFonts w:ascii="Arial" w:hAnsi="Arial"/>
          <w:sz w:val="24"/>
        </w:rPr>
        <w:tab/>
        <w:t>__________</w:t>
      </w:r>
    </w:p>
    <w:p w:rsidR="007F6DE4" w:rsidRDefault="007F6DE4" w:rsidP="007F6DE4">
      <w:pPr>
        <w:spacing w:after="0" w:line="240" w:lineRule="auto"/>
        <w:ind w:left="720" w:hanging="720"/>
        <w:rPr>
          <w:rFonts w:ascii="Arial" w:hAnsi="Arial"/>
        </w:rPr>
      </w:pPr>
      <w:smartTag w:uri="urn:schemas-microsoft-com:office:smarttags" w:element="PersonName">
        <w:r>
          <w:rPr>
            <w:rFonts w:ascii="Arial" w:hAnsi="Arial"/>
          </w:rPr>
          <w:t xml:space="preserve">Alan </w:t>
        </w:r>
        <w:proofErr w:type="spellStart"/>
        <w:r>
          <w:rPr>
            <w:rFonts w:ascii="Arial" w:hAnsi="Arial"/>
          </w:rPr>
          <w:t>Mehlenbacher</w:t>
        </w:r>
      </w:smartTag>
      <w:proofErr w:type="spellEnd"/>
      <w:r>
        <w:rPr>
          <w:rFonts w:ascii="Arial" w:hAnsi="Arial"/>
        </w:rPr>
        <w:tab/>
      </w:r>
      <w:r>
        <w:rPr>
          <w:rFonts w:ascii="Arial" w:hAnsi="Arial"/>
        </w:rPr>
        <w:tab/>
      </w:r>
      <w:smartTag w:uri="urn:schemas-microsoft-com:office:smarttags" w:element="PersonName">
        <w:r>
          <w:rPr>
            <w:rFonts w:ascii="Arial" w:hAnsi="Arial"/>
          </w:rPr>
          <w:t>Bradley Langdell</w:t>
        </w:r>
      </w:smartTag>
      <w:r>
        <w:rPr>
          <w:rFonts w:ascii="Arial" w:hAnsi="Arial"/>
        </w:rPr>
        <w:tab/>
      </w:r>
      <w:r>
        <w:rPr>
          <w:rFonts w:ascii="Arial" w:hAnsi="Arial"/>
        </w:rPr>
        <w:tab/>
      </w:r>
      <w:smartTag w:uri="urn:schemas-microsoft-com:office:smarttags" w:element="PersonName">
        <w:r>
          <w:rPr>
            <w:rFonts w:ascii="Arial" w:hAnsi="Arial"/>
          </w:rPr>
          <w:t>Dennis Waters</w:t>
        </w:r>
      </w:smartTag>
      <w:r>
        <w:rPr>
          <w:rFonts w:ascii="Arial" w:hAnsi="Arial"/>
        </w:rPr>
        <w:tab/>
        <w:t>Date</w:t>
      </w:r>
      <w:r>
        <w:rPr>
          <w:rFonts w:ascii="Arial" w:hAnsi="Arial"/>
        </w:rPr>
        <w:tab/>
      </w:r>
    </w:p>
    <w:p w:rsidR="007F6DE4" w:rsidDel="007F6DE4" w:rsidRDefault="007F6DE4" w:rsidP="007F6DE4">
      <w:pPr>
        <w:spacing w:after="0" w:line="240" w:lineRule="auto"/>
        <w:ind w:left="720" w:hanging="720"/>
        <w:rPr>
          <w:del w:id="17" w:author="mwickstrom" w:date="2020-06-18T14:43:00Z"/>
          <w:rFonts w:ascii="Arial" w:hAnsi="Arial"/>
        </w:rPr>
      </w:pPr>
      <w:r>
        <w:rPr>
          <w:rFonts w:ascii="Arial" w:hAnsi="Arial"/>
        </w:rPr>
        <w:t>Commissioner</w:t>
      </w:r>
      <w:r>
        <w:rPr>
          <w:rFonts w:ascii="Arial" w:hAnsi="Arial"/>
        </w:rPr>
        <w:tab/>
      </w:r>
      <w:r>
        <w:rPr>
          <w:rFonts w:ascii="Arial" w:hAnsi="Arial"/>
        </w:rPr>
        <w:tab/>
      </w:r>
      <w:r>
        <w:rPr>
          <w:rFonts w:ascii="Arial" w:hAnsi="Arial"/>
        </w:rPr>
        <w:tab/>
        <w:t>Commissioner</w:t>
      </w:r>
      <w:r>
        <w:rPr>
          <w:rFonts w:ascii="Arial" w:hAnsi="Arial"/>
        </w:rPr>
        <w:tab/>
      </w:r>
      <w:r>
        <w:rPr>
          <w:rFonts w:ascii="Arial" w:hAnsi="Arial"/>
        </w:rPr>
        <w:tab/>
      </w:r>
      <w:r>
        <w:rPr>
          <w:rFonts w:ascii="Arial" w:hAnsi="Arial"/>
        </w:rPr>
        <w:tab/>
      </w:r>
      <w:proofErr w:type="spellStart"/>
      <w:r>
        <w:rPr>
          <w:rFonts w:ascii="Arial" w:hAnsi="Arial"/>
        </w:rPr>
        <w:t>Commission</w:t>
      </w:r>
      <w:del w:id="18" w:author="mwickstrom" w:date="2021-02-04T12:46:00Z">
        <w:r w:rsidDel="00420372">
          <w:rPr>
            <w:rFonts w:ascii="Arial" w:hAnsi="Arial"/>
          </w:rPr>
          <w:delText>e</w:delText>
        </w:r>
      </w:del>
      <w:ins w:id="19" w:author="mwickstrom" w:date="2021-02-04T12:55:00Z">
        <w:r w:rsidR="00420372">
          <w:t>r</w:t>
        </w:r>
      </w:ins>
      <w:bookmarkStart w:id="20" w:name="_GoBack"/>
      <w:bookmarkEnd w:id="20"/>
      <w:proofErr w:type="spellEnd"/>
      <w:del w:id="21" w:author="mwickstrom" w:date="2021-02-04T12:46:00Z">
        <w:r w:rsidDel="00420372">
          <w:rPr>
            <w:rFonts w:ascii="Arial" w:hAnsi="Arial"/>
          </w:rPr>
          <w:delText>r</w:delText>
        </w:r>
      </w:del>
    </w:p>
    <w:p w:rsidR="007F6DE4" w:rsidDel="007F6DE4" w:rsidRDefault="007F6DE4">
      <w:pPr>
        <w:spacing w:after="0" w:line="240" w:lineRule="auto"/>
        <w:ind w:left="720" w:hanging="720"/>
        <w:rPr>
          <w:del w:id="22" w:author="mwickstrom" w:date="2020-06-18T14:43:00Z"/>
          <w:rFonts w:ascii="Arial" w:hAnsi="Arial"/>
          <w:sz w:val="24"/>
        </w:rPr>
        <w:pPrChange w:id="23" w:author="mwickstrom" w:date="2020-06-18T14:43:00Z">
          <w:pPr>
            <w:ind w:left="720" w:hanging="720"/>
          </w:pPr>
        </w:pPrChange>
      </w:pPr>
    </w:p>
    <w:p w:rsidR="00A27582" w:rsidRDefault="00A27582"/>
    <w:sectPr w:rsidR="00A27582" w:rsidSect="008A64B8">
      <w:headerReference w:type="default" r:id="rId7"/>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C61" w:rsidRDefault="00362C61">
      <w:pPr>
        <w:spacing w:after="0" w:line="240" w:lineRule="auto"/>
      </w:pPr>
      <w:r>
        <w:separator/>
      </w:r>
    </w:p>
  </w:endnote>
  <w:endnote w:type="continuationSeparator" w:id="0">
    <w:p w:rsidR="00362C61" w:rsidRDefault="00362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773" w:rsidRDefault="007F6DE4" w:rsidP="000B6CE3">
    <w:pPr>
      <w:pStyle w:val="Footer"/>
      <w:jc w:val="center"/>
    </w:pPr>
    <w:r>
      <w:rPr>
        <w:noProof/>
      </w:rPr>
      <w:drawing>
        <wp:inline distT="0" distB="0" distL="0" distR="0">
          <wp:extent cx="5934075" cy="781050"/>
          <wp:effectExtent l="0" t="0" r="9525" b="0"/>
          <wp:docPr id="1" name="Picture 1" descr="E:\Users\Birkhimer\Documents\My Scans\Walla Walla 5 Footer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sers\Birkhimer\Documents\My Scans\Walla Walla 5 Footer0001.jpg"/>
                  <pic:cNvPicPr>
                    <a:picLocks noChangeAspect="1" noChangeArrowheads="1"/>
                  </pic:cNvPicPr>
                </pic:nvPicPr>
                <pic:blipFill>
                  <a:blip r:embed="rId1">
                    <a:extLst>
                      <a:ext uri="{28A0092B-C50C-407E-A947-70E740481C1C}">
                        <a14:useLocalDpi xmlns:a14="http://schemas.microsoft.com/office/drawing/2010/main" val="0"/>
                      </a:ext>
                    </a:extLst>
                  </a:blip>
                  <a:srcRect l="5289"/>
                  <a:stretch>
                    <a:fillRect/>
                  </a:stretch>
                </pic:blipFill>
                <pic:spPr bwMode="auto">
                  <a:xfrm>
                    <a:off x="0" y="0"/>
                    <a:ext cx="5934075" cy="7810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C61" w:rsidRDefault="00362C61">
      <w:pPr>
        <w:spacing w:after="0" w:line="240" w:lineRule="auto"/>
      </w:pPr>
      <w:r>
        <w:separator/>
      </w:r>
    </w:p>
  </w:footnote>
  <w:footnote w:type="continuationSeparator" w:id="0">
    <w:p w:rsidR="00362C61" w:rsidRDefault="00362C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773" w:rsidRDefault="007F6DE4" w:rsidP="000B6CE3">
    <w:pPr>
      <w:pStyle w:val="Header"/>
      <w:jc w:val="center"/>
    </w:pPr>
    <w:r>
      <w:rPr>
        <w:noProof/>
      </w:rPr>
      <w:drawing>
        <wp:inline distT="0" distB="0" distL="0" distR="0">
          <wp:extent cx="5924550" cy="1095375"/>
          <wp:effectExtent l="0" t="0" r="0" b="9525"/>
          <wp:docPr id="2" name="Picture 2" descr="E:\Users\Birkhimer\Documents\My Scans\Walla Walla 5 Letterhead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sers\Birkhimer\Documents\My Scans\Walla Walla 5 Letterhead0001.jpg"/>
                  <pic:cNvPicPr>
                    <a:picLocks noChangeAspect="1" noChangeArrowheads="1"/>
                  </pic:cNvPicPr>
                </pic:nvPicPr>
                <pic:blipFill>
                  <a:blip r:embed="rId1">
                    <a:extLst>
                      <a:ext uri="{28A0092B-C50C-407E-A947-70E740481C1C}">
                        <a14:useLocalDpi xmlns:a14="http://schemas.microsoft.com/office/drawing/2010/main" val="0"/>
                      </a:ext>
                    </a:extLst>
                  </a:blip>
                  <a:srcRect l="2098" r="375"/>
                  <a:stretch>
                    <a:fillRect/>
                  </a:stretch>
                </pic:blipFill>
                <pic:spPr bwMode="auto">
                  <a:xfrm>
                    <a:off x="0" y="0"/>
                    <a:ext cx="5924550" cy="10953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DE4"/>
    <w:rsid w:val="00362C61"/>
    <w:rsid w:val="00420372"/>
    <w:rsid w:val="007F6DE4"/>
    <w:rsid w:val="00A27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DE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6D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F6DE4"/>
    <w:rPr>
      <w:rFonts w:ascii="Calibri" w:eastAsia="Calibri" w:hAnsi="Calibri" w:cs="Times New Roman"/>
    </w:rPr>
  </w:style>
  <w:style w:type="paragraph" w:styleId="Footer">
    <w:name w:val="footer"/>
    <w:basedOn w:val="Normal"/>
    <w:link w:val="FooterChar"/>
    <w:uiPriority w:val="99"/>
    <w:semiHidden/>
    <w:unhideWhenUsed/>
    <w:rsid w:val="007F6D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F6DE4"/>
    <w:rPr>
      <w:rFonts w:ascii="Calibri" w:eastAsia="Calibri" w:hAnsi="Calibri" w:cs="Times New Roman"/>
    </w:rPr>
  </w:style>
  <w:style w:type="paragraph" w:styleId="BalloonText">
    <w:name w:val="Balloon Text"/>
    <w:basedOn w:val="Normal"/>
    <w:link w:val="BalloonTextChar"/>
    <w:uiPriority w:val="99"/>
    <w:semiHidden/>
    <w:unhideWhenUsed/>
    <w:rsid w:val="007F6D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DE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DE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6D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F6DE4"/>
    <w:rPr>
      <w:rFonts w:ascii="Calibri" w:eastAsia="Calibri" w:hAnsi="Calibri" w:cs="Times New Roman"/>
    </w:rPr>
  </w:style>
  <w:style w:type="paragraph" w:styleId="Footer">
    <w:name w:val="footer"/>
    <w:basedOn w:val="Normal"/>
    <w:link w:val="FooterChar"/>
    <w:uiPriority w:val="99"/>
    <w:semiHidden/>
    <w:unhideWhenUsed/>
    <w:rsid w:val="007F6D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F6DE4"/>
    <w:rPr>
      <w:rFonts w:ascii="Calibri" w:eastAsia="Calibri" w:hAnsi="Calibri" w:cs="Times New Roman"/>
    </w:rPr>
  </w:style>
  <w:style w:type="paragraph" w:styleId="BalloonText">
    <w:name w:val="Balloon Text"/>
    <w:basedOn w:val="Normal"/>
    <w:link w:val="BalloonTextChar"/>
    <w:uiPriority w:val="99"/>
    <w:semiHidden/>
    <w:unhideWhenUsed/>
    <w:rsid w:val="007F6D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DE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mwickstrom</dc:creator>
  <cp:lastModifiedBy>mwickstrom</cp:lastModifiedBy>
  <cp:revision>2</cp:revision>
  <dcterms:created xsi:type="dcterms:W3CDTF">2020-06-18T21:38:00Z</dcterms:created>
  <dcterms:modified xsi:type="dcterms:W3CDTF">2021-02-04T20:55:00Z</dcterms:modified>
</cp:coreProperties>
</file>